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D5717" w14:textId="77777777" w:rsidR="004D4B0C" w:rsidRPr="004D4B0C" w:rsidRDefault="004D4B0C" w:rsidP="004D4B0C">
      <w:pPr>
        <w:rPr>
          <w:b/>
          <w:bCs/>
        </w:rPr>
      </w:pPr>
      <w:r w:rsidRPr="004D4B0C">
        <w:rPr>
          <w:rFonts w:ascii="Arial" w:hAnsi="Arial" w:cs="Arial"/>
          <w:b/>
          <w:bCs/>
        </w:rPr>
        <w:t>​</w:t>
      </w:r>
      <w:r w:rsidRPr="004D4B0C">
        <w:rPr>
          <w:b/>
          <w:bCs/>
        </w:rPr>
        <w:t>¿Ya sabe dónde le toca votar?</w:t>
      </w:r>
    </w:p>
    <w:p w14:paraId="69931268" w14:textId="7A083592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-Alcaldía de Bogotá presenta guía práctica y pedagógica para consultar su puesto de votación.</w:t>
      </w:r>
    </w:p>
    <w:p w14:paraId="4A360A8E" w14:textId="27FC0A1E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</w:t>
      </w:r>
      <w:r w:rsidRPr="004D4B0C">
        <w:rPr>
          <w:rFonts w:ascii="Arial" w:hAnsi="Arial" w:cs="Arial"/>
        </w:rPr>
        <w:t>-</w:t>
      </w:r>
      <w:r w:rsidRPr="004D4B0C">
        <w:rPr>
          <w:rFonts w:ascii="Arial" w:hAnsi="Arial" w:cs="Arial"/>
        </w:rPr>
        <w:t>A través de tres sencillos pasos, los ciudadanos pueden verificar su lugar exacto de votación desde su celular o computador.</w:t>
      </w:r>
    </w:p>
    <w:p w14:paraId="163FBD35" w14:textId="0B1CDFEB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</w:t>
      </w:r>
      <w:r w:rsidRPr="004D4B0C">
        <w:rPr>
          <w:rFonts w:ascii="Arial" w:hAnsi="Arial" w:cs="Arial"/>
        </w:rPr>
        <w:t>-</w:t>
      </w:r>
      <w:r w:rsidRPr="004D4B0C">
        <w:rPr>
          <w:rFonts w:ascii="Arial" w:hAnsi="Arial" w:cs="Arial"/>
        </w:rPr>
        <w:t>La Secretaría Distrital de Gobierno invita a los bogotanos a consultar con anticipación para evitar congestiones de última hora este domingo.</w:t>
      </w:r>
    </w:p>
    <w:p w14:paraId="264A6901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​Bogotá D.C., 18 de junio de 2026. Con el propósito de garantizar una jornada electoral ágil, tranquila y con total plenas garantías para los ciudadanos, la Alcaldía Mayor de Bogotá y la Secretaría Distrital de Gobierno lanzan una campaña pedagógica para que todos los habitantes de la capital conozcan, paso a paso, cómo ubicar su puesto de votación.</w:t>
      </w:r>
    </w:p>
    <w:p w14:paraId="0FAB2189" w14:textId="47D93B50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​"Queremos que salir a votar en Bogotá sea un proceso sin contratiempos. Por eso, el llamado a los ciudadanos es a no dejar la consulta para el domingo en la mañana. Verificar el puesto toma menos de dos minutos y nos ayuda a planear el recorrido con tiempo", señaló el secretario de Gobierno</w:t>
      </w:r>
      <w:r>
        <w:rPr>
          <w:rFonts w:ascii="Arial" w:hAnsi="Arial" w:cs="Arial"/>
        </w:rPr>
        <w:t>, Gustavo Quintero Ardila.</w:t>
      </w:r>
    </w:p>
    <w:p w14:paraId="333233E7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</w:t>
      </w:r>
      <w:r w:rsidRPr="004D4B0C">
        <w:rPr>
          <w:rFonts w:ascii="Arial" w:hAnsi="Arial" w:cs="Arial"/>
          <w:b/>
          <w:bCs/>
        </w:rPr>
        <w:t>Guía paso a paso: ¿Cómo consultar su lugar de votación?</w:t>
      </w:r>
    </w:p>
    <w:p w14:paraId="27FDE210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 xml:space="preserve">​La Registraduría Nacional del Estado Civil ha dispuesto la plataforma oficial en línea para que los colombianos verifiquen su puesto exacto. Siga estas sencillas instrucciones:  </w:t>
      </w:r>
    </w:p>
    <w:p w14:paraId="51D63BAE" w14:textId="42361B13" w:rsidR="004D4B0C" w:rsidRPr="004D4B0C" w:rsidRDefault="004D4B0C" w:rsidP="004D4B0C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Ingrese al siguiente web oficial</w:t>
      </w:r>
    </w:p>
    <w:p w14:paraId="73C55842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https://wsp.registraduria.gov.co/censo/consultar/</w:t>
      </w:r>
    </w:p>
    <w:p w14:paraId="22BC6113" w14:textId="1E231871" w:rsidR="004D4B0C" w:rsidRDefault="004D4B0C" w:rsidP="004D4B0C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Digite su número de identificación</w:t>
      </w:r>
    </w:p>
    <w:p w14:paraId="5997CC47" w14:textId="77777777" w:rsidR="004D4B0C" w:rsidRDefault="004D4B0C" w:rsidP="004D4B0C">
      <w:pPr>
        <w:pStyle w:val="Prrafodelista"/>
        <w:jc w:val="both"/>
        <w:rPr>
          <w:rFonts w:ascii="Arial" w:hAnsi="Arial" w:cs="Arial"/>
        </w:rPr>
      </w:pPr>
    </w:p>
    <w:p w14:paraId="01CC744A" w14:textId="38490A6C" w:rsidR="004D4B0C" w:rsidRPr="004D4B0C" w:rsidRDefault="004D4B0C" w:rsidP="004D4B0C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Seleccione lugar de votación actual</w:t>
      </w:r>
    </w:p>
    <w:p w14:paraId="550947F7" w14:textId="77777777" w:rsidR="004D4B0C" w:rsidRDefault="004D4B0C" w:rsidP="004D4B0C">
      <w:pPr>
        <w:jc w:val="both"/>
        <w:rPr>
          <w:rFonts w:ascii="Arial" w:hAnsi="Arial" w:cs="Arial"/>
        </w:rPr>
      </w:pPr>
    </w:p>
    <w:p w14:paraId="415D0E1C" w14:textId="65219977" w:rsidR="004D4B0C" w:rsidRPr="004D4B0C" w:rsidRDefault="004D4B0C" w:rsidP="004D4B0C">
      <w:pPr>
        <w:jc w:val="both"/>
        <w:rPr>
          <w:rFonts w:ascii="Arial" w:hAnsi="Arial" w:cs="Arial"/>
          <w:b/>
          <w:bCs/>
        </w:rPr>
      </w:pPr>
      <w:r w:rsidRPr="004D4B0C">
        <w:rPr>
          <w:rFonts w:ascii="Arial" w:hAnsi="Arial" w:cs="Arial"/>
          <w:b/>
          <w:bCs/>
        </w:rPr>
        <w:t>¿Qué información le arrojará el sistema?</w:t>
      </w:r>
    </w:p>
    <w:p w14:paraId="29F31BA5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​Una vez complete los pasos, la pantalla le mostrará los datos precisos que debe anotar o guardar en su celular para el día de las elecciones:</w:t>
      </w:r>
    </w:p>
    <w:p w14:paraId="6E7849C0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​Departamento y Municipio: (Para el caso de la capital, aparecerá Bogotá D.C.).</w:t>
      </w:r>
    </w:p>
    <w:p w14:paraId="17B24F87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​Puesto de votación: El nombre del colegio, universidad o recinto ferial (como Corferias) asignado.</w:t>
      </w:r>
    </w:p>
    <w:p w14:paraId="2EA19C6D" w14:textId="77777777" w:rsid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​Dirección del puesto: La ubicación exacta en la ciudad para que planee su ruta de transporte.</w:t>
      </w:r>
    </w:p>
    <w:p w14:paraId="08FAC5C9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lastRenderedPageBreak/>
        <w:t>​Mesa: El número exacto de la mesa de votación donde está registrada su cédula. (Anotar este número le ahorrará filas innecesarias a la entrada del lugar).</w:t>
      </w:r>
    </w:p>
    <w:p w14:paraId="5B33DE94" w14:textId="77777777" w:rsidR="004D4B0C" w:rsidRDefault="004D4B0C" w:rsidP="004D4B0C">
      <w:pPr>
        <w:jc w:val="both"/>
        <w:rPr>
          <w:rFonts w:ascii="Arial" w:hAnsi="Arial" w:cs="Arial"/>
        </w:rPr>
      </w:pPr>
    </w:p>
    <w:p w14:paraId="01DEFD6A" w14:textId="5ADFEA7F" w:rsidR="004D4B0C" w:rsidRPr="004D4B0C" w:rsidRDefault="004D4B0C" w:rsidP="004D4B0C">
      <w:pPr>
        <w:jc w:val="both"/>
        <w:rPr>
          <w:rFonts w:ascii="Arial" w:hAnsi="Arial" w:cs="Arial"/>
          <w:b/>
          <w:bCs/>
        </w:rPr>
      </w:pPr>
      <w:r w:rsidRPr="004D4B0C">
        <w:rPr>
          <w:rFonts w:ascii="Arial" w:hAnsi="Arial" w:cs="Arial"/>
          <w:b/>
          <w:bCs/>
        </w:rPr>
        <w:t>Herramientas alternativas y canales oficiales</w:t>
      </w:r>
    </w:p>
    <w:p w14:paraId="62AC7A30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​Si prefiere utilizar otros canales tecnológicos, la Registraduría Nacional también tiene habilitados los siguientes medios gratuitos:</w:t>
      </w:r>
    </w:p>
    <w:p w14:paraId="0DD86380" w14:textId="017F243F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 xml:space="preserve">​Aplicación Móvil: Puede descargar de forma gratuita la </w:t>
      </w:r>
      <w:proofErr w:type="gramStart"/>
      <w:r w:rsidRPr="004D4B0C">
        <w:rPr>
          <w:rFonts w:ascii="Arial" w:hAnsi="Arial" w:cs="Arial"/>
        </w:rPr>
        <w:t>app</w:t>
      </w:r>
      <w:proofErr w:type="gramEnd"/>
      <w:r w:rsidRPr="004D4B0C">
        <w:rPr>
          <w:rFonts w:ascii="Arial" w:hAnsi="Arial" w:cs="Arial"/>
        </w:rPr>
        <w:t xml:space="preserve"> oficial </w:t>
      </w:r>
      <w:r w:rsidR="008542D1">
        <w:rPr>
          <w:rFonts w:ascii="Arial" w:hAnsi="Arial" w:cs="Arial"/>
        </w:rPr>
        <w:t>“lugar de Votación”</w:t>
      </w:r>
      <w:r w:rsidRPr="004D4B0C">
        <w:rPr>
          <w:rFonts w:ascii="Arial" w:hAnsi="Arial" w:cs="Arial"/>
        </w:rPr>
        <w:t xml:space="preserve"> en su dispositivo Android (Google Play) o iOS (App Store) para consultar su puesto y revisar si fue designado como jurado de votación.  </w:t>
      </w:r>
    </w:p>
    <w:p w14:paraId="416DEABC" w14:textId="7777777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​Puntos de información física: El Distrito, en articulación con las Alcaldías Locales, dispondrá de puntos de información digital en los centros comerciales y terminales de transporte más concurridos de la ciudad para orientar a quienes no tengan acceso a internet.</w:t>
      </w:r>
    </w:p>
    <w:p w14:paraId="30D301D8" w14:textId="77777777" w:rsidR="004D4B0C" w:rsidRPr="008542D1" w:rsidRDefault="004D4B0C" w:rsidP="004D4B0C">
      <w:pPr>
        <w:jc w:val="both"/>
        <w:rPr>
          <w:rFonts w:ascii="Arial" w:hAnsi="Arial" w:cs="Arial"/>
          <w:b/>
          <w:bCs/>
        </w:rPr>
      </w:pPr>
      <w:r w:rsidRPr="008542D1">
        <w:rPr>
          <w:rFonts w:ascii="Arial" w:hAnsi="Arial" w:cs="Arial"/>
          <w:b/>
          <w:bCs/>
        </w:rPr>
        <w:t>​¡Ojo a la desinformación!</w:t>
      </w:r>
    </w:p>
    <w:p w14:paraId="29FA8340" w14:textId="06EDE5D7" w:rsidR="004D4B0C" w:rsidRPr="004D4B0C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>La Secretaría de Gobierno recuerda a la opinión pública que los únicos datos válidos son los emitidos por los canales oficiales. Absténgase de abrir enlaces que reciba por cadenas de WhatsApp que no correspondan a los dominios de la Registraduría</w:t>
      </w:r>
      <w:r w:rsidR="008542D1">
        <w:rPr>
          <w:rFonts w:ascii="Arial" w:hAnsi="Arial" w:cs="Arial"/>
        </w:rPr>
        <w:t xml:space="preserve"> Nacional del Estado Civil</w:t>
      </w:r>
      <w:r w:rsidRPr="004D4B0C">
        <w:rPr>
          <w:rFonts w:ascii="Arial" w:hAnsi="Arial" w:cs="Arial"/>
        </w:rPr>
        <w:t>, protegiendo así la seguridad de sus datos personales.</w:t>
      </w:r>
    </w:p>
    <w:p w14:paraId="14164775" w14:textId="3DEC9162" w:rsidR="008542D1" w:rsidRDefault="004D4B0C" w:rsidP="004D4B0C">
      <w:pPr>
        <w:jc w:val="both"/>
        <w:rPr>
          <w:rFonts w:ascii="Arial" w:hAnsi="Arial" w:cs="Arial"/>
        </w:rPr>
      </w:pPr>
      <w:r w:rsidRPr="004D4B0C">
        <w:rPr>
          <w:rFonts w:ascii="Arial" w:hAnsi="Arial" w:cs="Arial"/>
        </w:rPr>
        <w:t xml:space="preserve">​Para reportar cualquier anomalía o recibir asistencia en Bogotá, </w:t>
      </w:r>
      <w:r w:rsidR="008542D1">
        <w:rPr>
          <w:rFonts w:ascii="Arial" w:hAnsi="Arial" w:cs="Arial"/>
        </w:rPr>
        <w:t xml:space="preserve">puede </w:t>
      </w:r>
      <w:r w:rsidR="008542D1" w:rsidRPr="008542D1">
        <w:rPr>
          <w:rFonts w:ascii="Arial" w:hAnsi="Arial" w:cs="Arial"/>
        </w:rPr>
        <w:t xml:space="preserve">reportar irregularidades ante la </w:t>
      </w:r>
      <w:r w:rsidR="008542D1">
        <w:rPr>
          <w:rFonts w:ascii="Arial" w:hAnsi="Arial" w:cs="Arial"/>
        </w:rPr>
        <w:t xml:space="preserve">misma </w:t>
      </w:r>
      <w:r w:rsidR="008542D1" w:rsidRPr="008542D1">
        <w:rPr>
          <w:rFonts w:ascii="Arial" w:hAnsi="Arial" w:cs="Arial"/>
        </w:rPr>
        <w:t xml:space="preserve">Registraduría, el conmutador central es el </w:t>
      </w:r>
      <w:r w:rsidR="008542D1" w:rsidRPr="008542D1">
        <w:rPr>
          <w:rFonts w:ascii="Arial" w:hAnsi="Arial" w:cs="Arial"/>
          <w:b/>
          <w:bCs/>
        </w:rPr>
        <w:t>+57 (601) 220 2880</w:t>
      </w:r>
      <w:r w:rsidR="008542D1" w:rsidRPr="008542D1">
        <w:rPr>
          <w:rFonts w:ascii="Arial" w:hAnsi="Arial" w:cs="Arial"/>
        </w:rPr>
        <w:t xml:space="preserve">. También puedes utilizar la línea de atención nacional </w:t>
      </w:r>
      <w:r w:rsidR="008542D1" w:rsidRPr="008542D1">
        <w:rPr>
          <w:rFonts w:ascii="Arial" w:hAnsi="Arial" w:cs="Arial"/>
          <w:b/>
          <w:bCs/>
        </w:rPr>
        <w:t>01 8000 91 2005</w:t>
      </w:r>
      <w:r w:rsidR="008542D1" w:rsidRPr="008542D1">
        <w:rPr>
          <w:rFonts w:ascii="Arial" w:hAnsi="Arial" w:cs="Arial"/>
        </w:rPr>
        <w:t xml:space="preserve"> o la línea anticorrupción </w:t>
      </w:r>
      <w:r w:rsidR="008542D1" w:rsidRPr="008542D1">
        <w:rPr>
          <w:rFonts w:ascii="Arial" w:hAnsi="Arial" w:cs="Arial"/>
          <w:b/>
          <w:bCs/>
        </w:rPr>
        <w:t>157</w:t>
      </w:r>
      <w:r w:rsidR="008542D1">
        <w:rPr>
          <w:rFonts w:ascii="Arial" w:hAnsi="Arial" w:cs="Arial"/>
          <w:b/>
          <w:bCs/>
        </w:rPr>
        <w:t xml:space="preserve">. </w:t>
      </w:r>
    </w:p>
    <w:sectPr w:rsidR="008542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360B2"/>
    <w:multiLevelType w:val="hybridMultilevel"/>
    <w:tmpl w:val="FC3659E0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67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0C"/>
    <w:rsid w:val="004D4B0C"/>
    <w:rsid w:val="008542D1"/>
    <w:rsid w:val="00E6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6BD58C"/>
  <w15:chartTrackingRefBased/>
  <w15:docId w15:val="{50350DBA-23C2-424A-A213-46C6E694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4B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B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B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B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B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B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B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B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B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B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B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B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B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B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B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B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B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B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4B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4B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4B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B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B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4B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B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4B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B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B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B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519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Ximena Gomez Castiblanco</dc:creator>
  <cp:keywords/>
  <dc:description/>
  <cp:lastModifiedBy>Edith Ximena Gomez Castiblanco</cp:lastModifiedBy>
  <cp:revision>1</cp:revision>
  <dcterms:created xsi:type="dcterms:W3CDTF">2026-06-18T15:49:00Z</dcterms:created>
  <dcterms:modified xsi:type="dcterms:W3CDTF">2026-06-18T16:08:00Z</dcterms:modified>
</cp:coreProperties>
</file>